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9" w:type="dxa"/>
        <w:tblInd w:w="89" w:type="dxa"/>
        <w:tblLayout w:type="fixed"/>
        <w:tblLook w:val="00A0"/>
      </w:tblPr>
      <w:tblGrid>
        <w:gridCol w:w="766"/>
        <w:gridCol w:w="2841"/>
        <w:gridCol w:w="1991"/>
        <w:gridCol w:w="973"/>
        <w:gridCol w:w="960"/>
        <w:gridCol w:w="1560"/>
        <w:gridCol w:w="1340"/>
        <w:gridCol w:w="2827"/>
        <w:gridCol w:w="1078"/>
        <w:gridCol w:w="393"/>
        <w:gridCol w:w="1560"/>
      </w:tblGrid>
      <w:tr w:rsidR="00D27739" w:rsidRPr="00B76CF0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AF32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27739" w:rsidRPr="00B76CF0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Default="00D27739" w:rsidP="00B94C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распоряжению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  <w:p w:rsidR="00D27739" w:rsidRPr="00B94C02" w:rsidRDefault="00D27739" w:rsidP="00F93A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________.2017 г._ №       -рг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12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39" w:rsidRDefault="00D27739" w:rsidP="00AF32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7739" w:rsidRPr="003445CE" w:rsidRDefault="00D27739" w:rsidP="00AF325C">
            <w:pPr>
              <w:tabs>
                <w:tab w:val="left" w:pos="575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"Приложение </w:t>
            </w:r>
          </w:p>
          <w:p w:rsidR="00D27739" w:rsidRDefault="00D27739" w:rsidP="00AF32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распоряжению а</w:t>
            </w: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Тулун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муниципального </w:t>
            </w:r>
          </w:p>
          <w:p w:rsidR="00D27739" w:rsidRDefault="00D27739" w:rsidP="00AF32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  от 19.12.2016 г. № 270</w:t>
            </w: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-рг "Об утверждении плана мероприятий </w:t>
            </w:r>
          </w:p>
          <w:p w:rsidR="00D27739" w:rsidRDefault="00D27739" w:rsidP="00AF32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  <w:r w:rsidRPr="00B94C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</w:t>
            </w:r>
          </w:p>
          <w:p w:rsidR="00D27739" w:rsidRDefault="00D27739" w:rsidP="00AF32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спорта, молодежной политики, формирование здорового и безопасного </w:t>
            </w:r>
          </w:p>
          <w:p w:rsidR="00D27739" w:rsidRDefault="00D27739" w:rsidP="00AF32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Тулунского муниципального района» </w:t>
            </w:r>
          </w:p>
          <w:p w:rsidR="00D27739" w:rsidRPr="00AF325C" w:rsidRDefault="00D27739" w:rsidP="00AF32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2017-2021 годы</w:t>
            </w: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ПО РЕАЛИЗАЦИИ МУНИЦИПАЛЬНОЙ ПРОГРАММЫ</w:t>
            </w:r>
            <w:r w:rsidRPr="00B94C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показателя мероприятия (очередной год)</w:t>
            </w: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Программа "Развитие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района" на 2017 - 2021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культуре, молодёжной политике и спорту администрации Тулунского муниципального района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(далее -Управление по культуре)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739" w:rsidRPr="00B76CF0" w:rsidRDefault="00D27739" w:rsidP="00F653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CF0">
              <w:rPr>
                <w:b/>
                <w:color w:val="000000"/>
              </w:rPr>
              <w:t>3 525,5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27739" w:rsidRPr="00B76CF0" w:rsidTr="00AF325C">
        <w:trPr>
          <w:gridAfter w:val="2"/>
          <w:wAfter w:w="1953" w:type="dxa"/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(далее - МБ)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739" w:rsidRPr="00B76CF0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CF0">
              <w:rPr>
                <w:b/>
                <w:color w:val="000000"/>
              </w:rPr>
              <w:t>3 316,5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Средства, планируемые  к привлечению из областного бюджета</w:t>
            </w: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(далее - ОБ)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1 «Физическая культура и спорт Тулунского района» на 2017-2021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0131BB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B76CF0">
              <w:rPr>
                <w:rFonts w:ascii="Times New Roman" w:hAnsi="Times New Roman"/>
                <w:b/>
                <w:i/>
              </w:rPr>
              <w:t>591,0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0131BB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B76CF0">
              <w:rPr>
                <w:rFonts w:ascii="Times New Roman" w:hAnsi="Times New Roman"/>
                <w:i/>
              </w:rPr>
              <w:t>591,0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13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0131BB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B76CF0">
              <w:rPr>
                <w:rFonts w:ascii="Times New Roman" w:hAnsi="Times New Roman"/>
                <w:b/>
                <w:i/>
              </w:rPr>
              <w:t>591,0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0131BB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B76CF0">
              <w:rPr>
                <w:rFonts w:ascii="Times New Roman" w:hAnsi="Times New Roman"/>
                <w:i/>
              </w:rPr>
              <w:t>591,0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6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FB3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Районные спортивные соревнования</w:t>
            </w: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4E9E">
              <w:rPr>
                <w:rFonts w:ascii="Times New Roman" w:hAnsi="Times New Roman"/>
              </w:rPr>
              <w:t>Количество участников спортивно-массовых мероприятий</w:t>
            </w:r>
          </w:p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9600</w:t>
            </w:r>
          </w:p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69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937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D27739" w:rsidRPr="00B76CF0" w:rsidTr="00AF325C">
        <w:trPr>
          <w:gridAfter w:val="2"/>
          <w:wAfter w:w="1953" w:type="dxa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B94C02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  <w:lang w:val="en-US"/>
              </w:rPr>
              <w:t>XXXV</w:t>
            </w:r>
            <w:r w:rsidRPr="00B76CF0">
              <w:rPr>
                <w:rFonts w:ascii="Times New Roman" w:hAnsi="Times New Roman"/>
              </w:rPr>
              <w:t>районные зимние сельские спортивные игры</w:t>
            </w:r>
          </w:p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58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6F49A0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739" w:rsidRPr="00B76CF0" w:rsidTr="00AF325C">
        <w:trPr>
          <w:gridAfter w:val="2"/>
          <w:wAfter w:w="1953" w:type="dxa"/>
          <w:trHeight w:val="42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7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75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B94C02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</w:rPr>
              <w:t>Зимние сельские спортивные игры Иркутской области</w:t>
            </w:r>
          </w:p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FB3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739" w:rsidRPr="006F49A0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739" w:rsidRPr="00B76CF0" w:rsidTr="00AF325C">
        <w:trPr>
          <w:gridAfter w:val="2"/>
          <w:wAfter w:w="1953" w:type="dxa"/>
          <w:trHeight w:val="49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B94C0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9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B94C0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7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32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D6DB2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  <w:lang w:val="en-US"/>
              </w:rPr>
              <w:t>XXXVI</w:t>
            </w:r>
            <w:r w:rsidRPr="00B76CF0">
              <w:rPr>
                <w:rFonts w:ascii="Times New Roman" w:hAnsi="Times New Roman"/>
              </w:rPr>
              <w:t xml:space="preserve"> районные летние сельские спортивные игры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0131BB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0131BB" w:rsidRDefault="00D27739" w:rsidP="00013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CF0">
              <w:rPr>
                <w:rFonts w:ascii="Times New Roman" w:hAnsi="Times New Roman"/>
                <w:sz w:val="24"/>
                <w:szCs w:val="24"/>
              </w:rPr>
              <w:t>122.3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27739" w:rsidRPr="006F49A0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739" w:rsidRPr="00B76CF0" w:rsidTr="00AF325C">
        <w:trPr>
          <w:gridAfter w:val="2"/>
          <w:wAfter w:w="1953" w:type="dxa"/>
          <w:trHeight w:val="29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D6DB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6CF0">
              <w:rPr>
                <w:rFonts w:ascii="Times New Roman" w:hAnsi="Times New Roman"/>
                <w:sz w:val="24"/>
                <w:szCs w:val="24"/>
              </w:rPr>
              <w:t>122.3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45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D6DB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95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0131BB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</w:rPr>
              <w:t>Летние  сельские спортивные игры Иркутской области</w:t>
            </w:r>
          </w:p>
          <w:p w:rsidR="00D27739" w:rsidRPr="00B76CF0" w:rsidRDefault="00D27739" w:rsidP="007D6DB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0131BB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D27739" w:rsidRPr="00B76CF0" w:rsidTr="00AF325C">
        <w:trPr>
          <w:gridAfter w:val="2"/>
          <w:wAfter w:w="1953" w:type="dxa"/>
          <w:trHeight w:val="4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0131BB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79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0131BB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1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D6DB2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</w:rPr>
              <w:t>Оснащение хоккейных команд спортивной формой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6F49A0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739" w:rsidRPr="00B76CF0" w:rsidTr="00AF325C">
        <w:trPr>
          <w:gridAfter w:val="2"/>
          <w:wAfter w:w="1953" w:type="dxa"/>
          <w:trHeight w:val="26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D6DB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77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D6DB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58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87C57">
              <w:rPr>
                <w:rFonts w:ascii="Times New Roman" w:hAnsi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D27739" w:rsidRPr="00387C57" w:rsidRDefault="00D27739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D27739" w:rsidRPr="00387C57" w:rsidRDefault="00D27739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739" w:rsidRPr="00B76CF0" w:rsidTr="00AF325C">
        <w:trPr>
          <w:gridAfter w:val="2"/>
          <w:wAfter w:w="1953" w:type="dxa"/>
          <w:trHeight w:val="84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6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56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4566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  <w:r w:rsidRPr="00B45669">
              <w:rPr>
                <w:rFonts w:ascii="Times New Roman" w:hAnsi="Times New Roman"/>
              </w:rPr>
              <w:t>.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27739" w:rsidRPr="00B76CF0" w:rsidTr="00AF325C">
        <w:trPr>
          <w:gridAfter w:val="2"/>
          <w:wAfter w:w="1953" w:type="dxa"/>
          <w:trHeight w:val="58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42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45669" w:rsidRDefault="00D27739" w:rsidP="00FB361A">
            <w:pPr>
              <w:spacing w:after="0" w:line="240" w:lineRule="auto"/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</w:rPr>
              <w:t xml:space="preserve">Районные мероприятия патриотической направленности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D27739" w:rsidRPr="00B76CF0" w:rsidTr="00AF325C">
        <w:trPr>
          <w:gridAfter w:val="2"/>
          <w:wAfter w:w="1953" w:type="dxa"/>
          <w:trHeight w:val="63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6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76CF0" w:rsidRDefault="00D27739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64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</w:rPr>
              <w:t>Слет филиалов М и ДОО «Спектр»</w:t>
            </w:r>
          </w:p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D27739" w:rsidRPr="00B76CF0" w:rsidTr="00AF325C">
        <w:trPr>
          <w:gridAfter w:val="2"/>
          <w:wAfter w:w="1953" w:type="dxa"/>
          <w:trHeight w:val="73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91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49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</w:rPr>
              <w:t>Организация и проведение районных игр КВН для рабочей молодежи и школьников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D27739" w:rsidRPr="00B76CF0" w:rsidTr="00AF325C">
        <w:trPr>
          <w:gridAfter w:val="2"/>
          <w:wAfter w:w="1953" w:type="dxa"/>
          <w:trHeight w:val="6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85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21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</w:rPr>
              <w:t>Организация летнего отдыха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D27739" w:rsidRPr="00B76CF0" w:rsidTr="00AF325C">
        <w:trPr>
          <w:gridAfter w:val="2"/>
          <w:wAfter w:w="1953" w:type="dxa"/>
          <w:trHeight w:val="27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2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21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</w:rPr>
              <w:t>Организация и проведение районного Дня призывника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D27739" w:rsidRPr="00B76CF0" w:rsidTr="00AF325C">
        <w:trPr>
          <w:gridAfter w:val="2"/>
          <w:wAfter w:w="1953" w:type="dxa"/>
          <w:trHeight w:val="27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2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B76CF0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5868AE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94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FB5D69">
            <w:pPr>
              <w:rPr>
                <w:rFonts w:ascii="Times New Roman" w:hAnsi="Times New Roman"/>
                <w:b/>
              </w:rPr>
            </w:pPr>
            <w:r w:rsidRPr="00387C57">
              <w:rPr>
                <w:rFonts w:ascii="Times New Roman" w:hAnsi="Times New Roman"/>
                <w:b/>
              </w:rPr>
              <w:t>Подпрограмма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7C5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7C57">
              <w:rPr>
                <w:rFonts w:ascii="Times New Roman" w:hAnsi="Times New Roman"/>
                <w:b/>
              </w:rPr>
              <w:t xml:space="preserve">«Развитие </w:t>
            </w:r>
            <w:r w:rsidRPr="00B76CF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казенного образовательного учреждения дополнительного образования «Спортивная школа» Тулунского района» (далее – МКОУ ДО «СШ») </w:t>
            </w:r>
            <w:r w:rsidRPr="00387C57">
              <w:rPr>
                <w:rFonts w:ascii="Times New Roman" w:hAnsi="Times New Roman"/>
                <w:b/>
              </w:rPr>
              <w:t xml:space="preserve"> на 2017 – 2021 годы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0F7A56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F7A56">
              <w:rPr>
                <w:rFonts w:ascii="Times New Roman" w:hAnsi="Times New Roman"/>
                <w:b/>
              </w:rPr>
              <w:t>2814,5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D27739" w:rsidRPr="00387C57" w:rsidRDefault="00D27739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D27739" w:rsidRPr="00387C57" w:rsidRDefault="00D27739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739" w:rsidRPr="00B76CF0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2034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817AE8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2605,5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2034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7B24F2" w:rsidRDefault="00D27739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мероприятие; </w:t>
            </w:r>
            <w:r w:rsidRPr="007B24F2">
              <w:rPr>
                <w:rFonts w:ascii="Times New Roman" w:hAnsi="Times New Roman"/>
              </w:rPr>
              <w:t>«Обеспечение деятельности МКОУ ДО «СШ»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817AE8" w:rsidRDefault="00D27739" w:rsidP="000F7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2724,8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27739" w:rsidRPr="00B76CF0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A264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CF0">
              <w:t>2515,8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53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3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B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F0">
              <w:rPr>
                <w:rFonts w:ascii="Times New Roman" w:hAnsi="Times New Roman"/>
                <w:sz w:val="24"/>
                <w:szCs w:val="24"/>
              </w:rPr>
              <w:t xml:space="preserve">Содержание и обеспечение деятельности учреждения </w:t>
            </w:r>
          </w:p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FB5D69">
            <w:pPr>
              <w:spacing w:after="0" w:line="240" w:lineRule="auto"/>
              <w:rPr>
                <w:rFonts w:ascii="Times New Roman" w:hAnsi="Times New Roman"/>
              </w:rPr>
            </w:pPr>
            <w:r w:rsidRPr="00252B4C">
              <w:rPr>
                <w:rFonts w:ascii="Times New Roman" w:hAnsi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817AE8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2724,8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человека</w:t>
            </w:r>
          </w:p>
        </w:tc>
      </w:tr>
      <w:tr w:rsidR="00D27739" w:rsidRPr="00B76CF0" w:rsidTr="00AF325C">
        <w:trPr>
          <w:gridAfter w:val="2"/>
          <w:wAfter w:w="1953" w:type="dxa"/>
          <w:trHeight w:val="4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470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CF0">
              <w:t>2515,8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82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Default="00D27739" w:rsidP="00470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2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A17A8C" w:rsidRDefault="00D27739" w:rsidP="00B52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  <w:r w:rsidRPr="00B45669">
              <w:rPr>
                <w:rFonts w:ascii="Times New Roman" w:hAnsi="Times New Roman"/>
              </w:rPr>
              <w:t xml:space="preserve">. </w:t>
            </w:r>
            <w:r w:rsidRPr="00A17A8C">
              <w:rPr>
                <w:rFonts w:ascii="Times New Roman" w:hAnsi="Times New Roman"/>
              </w:rPr>
              <w:t>Организация и проведение спортивных мероприятий»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39" w:rsidRPr="00B76CF0" w:rsidRDefault="00D27739"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CF0">
              <w:rPr>
                <w:b/>
              </w:rPr>
              <w:t>89,7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27739" w:rsidRPr="00B76CF0" w:rsidTr="00AF325C">
        <w:trPr>
          <w:gridAfter w:val="2"/>
          <w:wAfter w:w="1953" w:type="dxa"/>
          <w:trHeight w:val="34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39" w:rsidRPr="00252B4C" w:rsidRDefault="00D27739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D6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CF0">
              <w:t>89,7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7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9" w:rsidRPr="00252B4C" w:rsidRDefault="00D27739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3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703C9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спорта высоких достижения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39" w:rsidRPr="00B76CF0" w:rsidRDefault="00D27739" w:rsidP="00617825">
            <w:r w:rsidRPr="00252B4C">
              <w:rPr>
                <w:rFonts w:ascii="Times New Roman" w:hAnsi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27739" w:rsidRPr="00B76CF0" w:rsidTr="00AF325C">
        <w:trPr>
          <w:gridAfter w:val="2"/>
          <w:wAfter w:w="1953" w:type="dxa"/>
          <w:trHeight w:val="28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39" w:rsidRPr="00252B4C" w:rsidRDefault="00D27739" w:rsidP="00617825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72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9" w:rsidRPr="00252B4C" w:rsidRDefault="00D27739" w:rsidP="00617825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2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  <w:r w:rsidRPr="00B76C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39" w:rsidRPr="00252B4C" w:rsidRDefault="00D27739" w:rsidP="00617825">
            <w:pPr>
              <w:rPr>
                <w:rFonts w:ascii="Times New Roman" w:hAnsi="Times New Roman"/>
              </w:rPr>
            </w:pPr>
            <w:r w:rsidRPr="00252B4C">
              <w:rPr>
                <w:rFonts w:ascii="Times New Roman" w:hAnsi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68716F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27739" w:rsidRPr="00B76CF0" w:rsidTr="00AF325C">
        <w:trPr>
          <w:gridAfter w:val="2"/>
          <w:wAfter w:w="1953" w:type="dxa"/>
          <w:trHeight w:val="4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39" w:rsidRPr="00252B4C" w:rsidRDefault="00D27739" w:rsidP="00617825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41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9" w:rsidRPr="00252B4C" w:rsidRDefault="00D27739" w:rsidP="00617825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50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B24F2">
            <w:pPr>
              <w:pStyle w:val="NoSpacing"/>
              <w:rPr>
                <w:rFonts w:ascii="Times New Roman" w:hAnsi="Times New Roman"/>
                <w:b/>
              </w:rPr>
            </w:pPr>
            <w:r w:rsidRPr="00B76CF0">
              <w:rPr>
                <w:rFonts w:ascii="Times New Roman" w:hAnsi="Times New Roman"/>
                <w:b/>
              </w:rPr>
              <w:t xml:space="preserve">Подпрограмма4 «Профилактика злоупотребления наркотическими средствами и психотропными веществами  среди детей и молодежи </w:t>
            </w:r>
          </w:p>
          <w:p w:rsidR="00D27739" w:rsidRPr="00B76CF0" w:rsidRDefault="00D27739" w:rsidP="007B24F2">
            <w:pPr>
              <w:pStyle w:val="NoSpacing"/>
              <w:rPr>
                <w:b/>
              </w:rPr>
            </w:pPr>
            <w:r w:rsidRPr="00B76CF0">
              <w:rPr>
                <w:rFonts w:ascii="Times New Roman" w:hAnsi="Times New Roman"/>
                <w:b/>
              </w:rPr>
              <w:t>в Тулунском районе»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D27739" w:rsidRPr="00387C57" w:rsidRDefault="00D27739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D27739" w:rsidRPr="00387C57" w:rsidRDefault="00D27739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739" w:rsidRPr="00B76CF0" w:rsidTr="00AF325C">
        <w:trPr>
          <w:gridAfter w:val="2"/>
          <w:wAfter w:w="1953" w:type="dxa"/>
          <w:trHeight w:val="7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B24F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28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76CF0" w:rsidRDefault="00D27739" w:rsidP="007B24F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387C57" w:rsidRDefault="00D27739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5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177F20" w:rsidRDefault="00D27739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177F20">
              <w:rPr>
                <w:rFonts w:ascii="Times New Roman" w:hAnsi="Times New Roman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387C57" w:rsidRDefault="00D27739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27739" w:rsidRPr="00B76CF0" w:rsidTr="00AF325C">
        <w:trPr>
          <w:gridAfter w:val="2"/>
          <w:wAfter w:w="1953" w:type="dxa"/>
          <w:trHeight w:val="6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20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837B5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D27739" w:rsidRPr="00B76CF0" w:rsidTr="00AF325C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32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2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профилактический марафон «Жизнь на яркой стороне»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837B5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D27739" w:rsidRPr="00B76CF0" w:rsidTr="00AF325C">
        <w:trPr>
          <w:gridAfter w:val="2"/>
          <w:wAfter w:w="1953" w:type="dxa"/>
          <w:trHeight w:val="37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44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44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Спортивно-массовые мероприятия для детей и молодёжи «Я выбираю спорт»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D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837B5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D27739" w:rsidRPr="00B76CF0" w:rsidTr="00AF325C">
        <w:trPr>
          <w:gridAfter w:val="2"/>
          <w:wAfter w:w="1953" w:type="dxa"/>
          <w:trHeight w:val="6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D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119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D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тиражирование, распространение методических и информационных материалов о негативных последствиях употребления психоактивных веществ преимуществах ЗОШ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837B5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D27739" w:rsidRPr="00B76CF0" w:rsidTr="00AF325C">
        <w:trPr>
          <w:gridAfter w:val="2"/>
          <w:wAfter w:w="1953" w:type="dxa"/>
          <w:trHeight w:val="64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201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46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739" w:rsidRPr="00B76CF0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203484" w:rsidRDefault="00D27739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Pr="00203484" w:rsidRDefault="00D27739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39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Default="00D27739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39" w:rsidRPr="00B94C02" w:rsidRDefault="00D27739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7739" w:rsidRDefault="00D27739" w:rsidP="00AF32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D27739" w:rsidSect="00AF325C">
      <w:pgSz w:w="16838" w:h="11906" w:orient="landscape"/>
      <w:pgMar w:top="141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C02"/>
    <w:rsid w:val="000131BB"/>
    <w:rsid w:val="000427CB"/>
    <w:rsid w:val="0005680F"/>
    <w:rsid w:val="000E08CB"/>
    <w:rsid w:val="000F7A56"/>
    <w:rsid w:val="001461D4"/>
    <w:rsid w:val="00177F20"/>
    <w:rsid w:val="00190545"/>
    <w:rsid w:val="001A0999"/>
    <w:rsid w:val="00203484"/>
    <w:rsid w:val="00252B4C"/>
    <w:rsid w:val="00270AF4"/>
    <w:rsid w:val="002D308C"/>
    <w:rsid w:val="003445CE"/>
    <w:rsid w:val="003713A9"/>
    <w:rsid w:val="00372D50"/>
    <w:rsid w:val="00387C57"/>
    <w:rsid w:val="003F23AB"/>
    <w:rsid w:val="00411907"/>
    <w:rsid w:val="00414C58"/>
    <w:rsid w:val="0041612D"/>
    <w:rsid w:val="00453488"/>
    <w:rsid w:val="00466A68"/>
    <w:rsid w:val="00470ACA"/>
    <w:rsid w:val="004C2DDD"/>
    <w:rsid w:val="004C2E77"/>
    <w:rsid w:val="00503A5D"/>
    <w:rsid w:val="00532B99"/>
    <w:rsid w:val="00585AFD"/>
    <w:rsid w:val="005868AE"/>
    <w:rsid w:val="00612F00"/>
    <w:rsid w:val="00613BF4"/>
    <w:rsid w:val="00617825"/>
    <w:rsid w:val="0068716F"/>
    <w:rsid w:val="00687500"/>
    <w:rsid w:val="006F49A0"/>
    <w:rsid w:val="00733CA5"/>
    <w:rsid w:val="007474A9"/>
    <w:rsid w:val="007B24F2"/>
    <w:rsid w:val="007D6DB2"/>
    <w:rsid w:val="007E3A10"/>
    <w:rsid w:val="007E7F86"/>
    <w:rsid w:val="00817AE8"/>
    <w:rsid w:val="008A05E6"/>
    <w:rsid w:val="008A6183"/>
    <w:rsid w:val="008C3237"/>
    <w:rsid w:val="008D4C02"/>
    <w:rsid w:val="009B4FF8"/>
    <w:rsid w:val="00A17A8C"/>
    <w:rsid w:val="00A26430"/>
    <w:rsid w:val="00A40923"/>
    <w:rsid w:val="00A9706B"/>
    <w:rsid w:val="00AB5520"/>
    <w:rsid w:val="00AF325C"/>
    <w:rsid w:val="00B27D7B"/>
    <w:rsid w:val="00B45669"/>
    <w:rsid w:val="00B52D5B"/>
    <w:rsid w:val="00B548C1"/>
    <w:rsid w:val="00B703C9"/>
    <w:rsid w:val="00B76CF0"/>
    <w:rsid w:val="00B837B5"/>
    <w:rsid w:val="00B92D4F"/>
    <w:rsid w:val="00B94C02"/>
    <w:rsid w:val="00B95A96"/>
    <w:rsid w:val="00BA657F"/>
    <w:rsid w:val="00BD03C7"/>
    <w:rsid w:val="00BE3305"/>
    <w:rsid w:val="00BE5FD1"/>
    <w:rsid w:val="00BE767F"/>
    <w:rsid w:val="00BF4CC8"/>
    <w:rsid w:val="00C067C6"/>
    <w:rsid w:val="00C14E9E"/>
    <w:rsid w:val="00C15669"/>
    <w:rsid w:val="00C37303"/>
    <w:rsid w:val="00C4204E"/>
    <w:rsid w:val="00C93102"/>
    <w:rsid w:val="00CB0A5C"/>
    <w:rsid w:val="00CC6E51"/>
    <w:rsid w:val="00D27739"/>
    <w:rsid w:val="00DD5742"/>
    <w:rsid w:val="00DD6518"/>
    <w:rsid w:val="00E206BE"/>
    <w:rsid w:val="00E64DEF"/>
    <w:rsid w:val="00E746B9"/>
    <w:rsid w:val="00E9232E"/>
    <w:rsid w:val="00F27325"/>
    <w:rsid w:val="00F653A5"/>
    <w:rsid w:val="00F86B22"/>
    <w:rsid w:val="00F93AE7"/>
    <w:rsid w:val="00FB361A"/>
    <w:rsid w:val="00FB5D69"/>
    <w:rsid w:val="00FC4C40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24F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D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7</Pages>
  <Words>1313</Words>
  <Characters>7487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Боровская</cp:lastModifiedBy>
  <cp:revision>6</cp:revision>
  <cp:lastPrinted>2017-07-17T07:21:00Z</cp:lastPrinted>
  <dcterms:created xsi:type="dcterms:W3CDTF">2017-07-13T01:36:00Z</dcterms:created>
  <dcterms:modified xsi:type="dcterms:W3CDTF">2017-07-17T07:23:00Z</dcterms:modified>
</cp:coreProperties>
</file>